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31E" w:rsidRDefault="00C6631E" w:rsidP="00C6631E">
      <w:pPr>
        <w:pStyle w:val="NormalWeb"/>
      </w:pPr>
      <w:r>
        <w:t>The codes in this repository are in two categories. One is based on commercial software (</w:t>
      </w:r>
      <w:proofErr w:type="spellStart"/>
      <w:r>
        <w:t>Matlab</w:t>
      </w:r>
      <w:proofErr w:type="spellEnd"/>
      <w:r>
        <w:t>), while the other on non-commercial software (Octave).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The train and test datasets used for implementing PhoglyStruct are .mat files by the names 'train' and 'test' respectively (the three features namely tau, pc and </w:t>
      </w:r>
      <w:proofErr w:type="spellStart"/>
      <w:r>
        <w:t>ph</w:t>
      </w:r>
      <w:proofErr w:type="spellEnd"/>
      <w:r>
        <w:t xml:space="preserve"> are not present in train and test but in the .mat files '</w:t>
      </w:r>
      <w:proofErr w:type="spellStart"/>
      <w:r>
        <w:t>original_train</w:t>
      </w:r>
      <w:proofErr w:type="spellEnd"/>
      <w:r>
        <w:t>' and '</w:t>
      </w:r>
      <w:proofErr w:type="spellStart"/>
      <w:r>
        <w:t>original_test</w:t>
      </w:r>
      <w:proofErr w:type="spellEnd"/>
      <w:r>
        <w:t xml:space="preserve">' has all the features which can be viewed for reference).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In these datasets, the first column is the protein sequence name, second column the feature vector, label in the third ('1' for phosphoglycerylated and '0' for non-phosphoglycerylated), and the fourth column indicates the amino acid number where lysine K is located in the protein sequence.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>The dataset with removed features (tau</w:t>
      </w:r>
      <w:bookmarkStart w:id="0" w:name="_GoBack"/>
      <w:bookmarkEnd w:id="0"/>
      <w:r>
        <w:t xml:space="preserve">, pc and </w:t>
      </w:r>
      <w:proofErr w:type="spellStart"/>
      <w:r>
        <w:t>ph</w:t>
      </w:r>
      <w:proofErr w:type="spellEnd"/>
      <w:r>
        <w:t xml:space="preserve">) were converted to </w:t>
      </w:r>
      <w:proofErr w:type="spellStart"/>
      <w:r>
        <w:t>arff</w:t>
      </w:r>
      <w:proofErr w:type="spellEnd"/>
      <w:r>
        <w:t xml:space="preserve"> files using the .m file named '</w:t>
      </w:r>
      <w:proofErr w:type="spellStart"/>
      <w:r>
        <w:t>removed_features_arff</w:t>
      </w:r>
      <w:proofErr w:type="spellEnd"/>
      <w:r>
        <w:t xml:space="preserve">'. The datasets were converted to </w:t>
      </w:r>
      <w:proofErr w:type="spellStart"/>
      <w:r>
        <w:t>arff</w:t>
      </w:r>
      <w:proofErr w:type="spellEnd"/>
      <w:r>
        <w:t xml:space="preserve"> files to train multilayer perceptron on WEKA (</w:t>
      </w:r>
      <w:proofErr w:type="spellStart"/>
      <w:r>
        <w:t>arff</w:t>
      </w:r>
      <w:proofErr w:type="spellEnd"/>
      <w:r>
        <w:t xml:space="preserve"> files can be found in '</w:t>
      </w:r>
      <w:proofErr w:type="spellStart"/>
      <w:r>
        <w:t>PhoglyStruct_arffs</w:t>
      </w:r>
      <w:proofErr w:type="spellEnd"/>
      <w:r>
        <w:t xml:space="preserve">' folder).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The algorithm (.m file) used for generating the original train and original test datasets is called 'PhoglyStruct'. These datasets were also generated for the </w:t>
      </w:r>
      <w:proofErr w:type="spellStart"/>
      <w:r>
        <w:t>CKSAAP_PhoglySite</w:t>
      </w:r>
      <w:proofErr w:type="spellEnd"/>
      <w:r>
        <w:t xml:space="preserve"> method containing CKSAAP features and its </w:t>
      </w:r>
      <w:proofErr w:type="spellStart"/>
      <w:r>
        <w:t>arff</w:t>
      </w:r>
      <w:proofErr w:type="spellEnd"/>
      <w:r>
        <w:t xml:space="preserve"> files were used to train multilayer perceptron on WEKA for comparison (</w:t>
      </w:r>
      <w:proofErr w:type="spellStart"/>
      <w:r>
        <w:t>arff</w:t>
      </w:r>
      <w:proofErr w:type="spellEnd"/>
      <w:r>
        <w:t xml:space="preserve"> files can be found in '</w:t>
      </w:r>
      <w:proofErr w:type="spellStart"/>
      <w:r>
        <w:t>CKSAAP_arffs</w:t>
      </w:r>
      <w:proofErr w:type="spellEnd"/>
      <w:r>
        <w:t xml:space="preserve">' folder).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The algorithm (.m file) used for generating the test and train datasets is called 'CKSAAP'. The performance of test set was also obtained for </w:t>
      </w:r>
      <w:proofErr w:type="spellStart"/>
      <w:r>
        <w:t>Phogly-PseAAC</w:t>
      </w:r>
      <w:proofErr w:type="spellEnd"/>
      <w:r>
        <w:t xml:space="preserve"> and </w:t>
      </w:r>
      <w:proofErr w:type="spellStart"/>
      <w:r>
        <w:t>iPGK-PseAAC</w:t>
      </w:r>
      <w:proofErr w:type="spellEnd"/>
      <w:r>
        <w:t xml:space="preserve"> method by comparing the lysine k predictions when FASTA format of the protein sequence was uploaded to its webservers.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The </w:t>
      </w:r>
      <w:proofErr w:type="spellStart"/>
      <w:r>
        <w:t>Phogly-PseAAC</w:t>
      </w:r>
      <w:proofErr w:type="spellEnd"/>
      <w:r>
        <w:t xml:space="preserve"> predictions of all lysine k is stored in .mat file named '</w:t>
      </w:r>
      <w:proofErr w:type="spellStart"/>
      <w:r>
        <w:t>Phogly_PseAAC_Result</w:t>
      </w:r>
      <w:proofErr w:type="spellEnd"/>
      <w:r>
        <w:t xml:space="preserve">' while for </w:t>
      </w:r>
      <w:proofErr w:type="spellStart"/>
      <w:r>
        <w:t>iPGK-PseAAC</w:t>
      </w:r>
      <w:proofErr w:type="spellEnd"/>
      <w:r>
        <w:t xml:space="preserve"> in '</w:t>
      </w:r>
      <w:proofErr w:type="spellStart"/>
      <w:r>
        <w:t>iPGK_PseAAC_result</w:t>
      </w:r>
      <w:proofErr w:type="spellEnd"/>
      <w:r>
        <w:t xml:space="preserve">'. Since these two methods were not implemented in our work, </w:t>
      </w:r>
      <w:proofErr w:type="spellStart"/>
      <w:r>
        <w:t>arff</w:t>
      </w:r>
      <w:proofErr w:type="spellEnd"/>
      <w:r>
        <w:t xml:space="preserve"> files for these methods is not generated so the result is obtained by executing the .m file named '</w:t>
      </w:r>
      <w:proofErr w:type="spellStart"/>
      <w:r>
        <w:t>Phogly_PseAAC</w:t>
      </w:r>
      <w:proofErr w:type="spellEnd"/>
      <w:r>
        <w:t xml:space="preserve">' for </w:t>
      </w:r>
      <w:proofErr w:type="spellStart"/>
      <w:r>
        <w:t>Phogly-PseAAC</w:t>
      </w:r>
      <w:proofErr w:type="spellEnd"/>
      <w:r>
        <w:t xml:space="preserve"> method and .m file named '</w:t>
      </w:r>
      <w:proofErr w:type="spellStart"/>
      <w:r>
        <w:t>iPGK_PseAAC</w:t>
      </w:r>
      <w:proofErr w:type="spellEnd"/>
      <w:r>
        <w:t xml:space="preserve">' for </w:t>
      </w:r>
      <w:proofErr w:type="spellStart"/>
      <w:r>
        <w:t>iPGK-PseAAC</w:t>
      </w:r>
      <w:proofErr w:type="spellEnd"/>
      <w:r>
        <w:t xml:space="preserve"> method that calculate performance based on predictions carried out on the respective webservers.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Moreover, </w:t>
      </w:r>
      <w:proofErr w:type="spellStart"/>
      <w:r>
        <w:t>Phoglystruct</w:t>
      </w:r>
      <w:proofErr w:type="spellEnd"/>
      <w:r>
        <w:t xml:space="preserve"> features were compared to a simpler set of features that assigns a value of 1 when the amino acid at the particular position in the peptide P matches with one of the amino acids of the genome while a value of 0 is assigned to the rest of the amino acids. The resulting matrix obtained is of a 20x5 dimension. This matrix is converted into a 100-dimensional feature vector representing each lysine residue. This simple feature for the corresponding </w:t>
      </w:r>
      <w:proofErr w:type="spellStart"/>
      <w:r>
        <w:t>PhoglyStruct's</w:t>
      </w:r>
      <w:proofErr w:type="spellEnd"/>
      <w:r>
        <w:t xml:space="preserve"> train and test datasets was constructed by executing the code (.m file) named '</w:t>
      </w:r>
      <w:proofErr w:type="spellStart"/>
      <w:r>
        <w:t>Simple_Feature</w:t>
      </w:r>
      <w:proofErr w:type="spellEnd"/>
      <w:r>
        <w:t xml:space="preserve">'. The </w:t>
      </w:r>
      <w:proofErr w:type="spellStart"/>
      <w:r>
        <w:t>arff</w:t>
      </w:r>
      <w:proofErr w:type="spellEnd"/>
      <w:r>
        <w:t xml:space="preserve"> files generated were used to train MLP on WEKA.</w:t>
      </w:r>
    </w:p>
    <w:p w:rsidR="00C6631E" w:rsidRDefault="00C6631E" w:rsidP="00C6631E">
      <w:pPr>
        <w:pStyle w:val="NormalWeb"/>
      </w:pPr>
      <w:r>
        <w:t>Please see details on training MLP on WEKA and obtaining AUC below.</w:t>
      </w:r>
    </w:p>
    <w:p w:rsidR="00C6631E" w:rsidRDefault="00C6631E" w:rsidP="00C6631E">
      <w:pPr>
        <w:pStyle w:val="NormalWeb"/>
      </w:pPr>
      <w:r>
        <w:t>WEKA and AUC calculation details: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 xml:space="preserve">10-fold cross-validation of our method and </w:t>
      </w:r>
      <w:proofErr w:type="spellStart"/>
      <w:r>
        <w:t>CKSAAP_PhoglySite</w:t>
      </w:r>
      <w:proofErr w:type="spellEnd"/>
      <w:r>
        <w:t xml:space="preserve"> method is carried out using the </w:t>
      </w:r>
      <w:proofErr w:type="spellStart"/>
      <w:r>
        <w:t>arff</w:t>
      </w:r>
      <w:proofErr w:type="spellEnd"/>
      <w:r>
        <w:t xml:space="preserve"> files. The WEKA version 3.8.2 was used in this work. On WEKA, open file to train and on the classifier tab, choose </w:t>
      </w:r>
      <w:proofErr w:type="spellStart"/>
      <w:r>
        <w:t>MultilayerPerceptron</w:t>
      </w:r>
      <w:proofErr w:type="spellEnd"/>
      <w:r>
        <w:t xml:space="preserve"> under functions. The parameters of </w:t>
      </w:r>
      <w:proofErr w:type="spellStart"/>
      <w:r>
        <w:t>MultilayerPerceptron</w:t>
      </w:r>
      <w:proofErr w:type="spellEnd"/>
      <w:r>
        <w:t xml:space="preserve"> are kept as default. Supply the corresponding test set. Please also choose csv format for output predictions under 'more options'.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lastRenderedPageBreak/>
        <w:t xml:space="preserve">After training is complete, use the confusion matrix to calculate the performance metrics sensitivity, specificity, G-Mean, accuracy, mcc and F-Measure (the excel file named 'MLP WEKA metric calculator' can be used for calculation). For calculating AUC, copy and paste the predictions on test set into a txt file (the predictions on test set are provided for PhoglyStruct, </w:t>
      </w:r>
      <w:proofErr w:type="spellStart"/>
      <w:r>
        <w:t>CKSAAP_PhoglySite</w:t>
      </w:r>
      <w:proofErr w:type="spellEnd"/>
      <w:r>
        <w:t xml:space="preserve">, </w:t>
      </w:r>
      <w:proofErr w:type="spellStart"/>
      <w:r>
        <w:t>iPGK-PseAAC</w:t>
      </w:r>
      <w:proofErr w:type="spellEnd"/>
      <w:r>
        <w:t xml:space="preserve"> and </w:t>
      </w:r>
      <w:proofErr w:type="spellStart"/>
      <w:r>
        <w:t>Phogly-PseAAC</w:t>
      </w:r>
      <w:proofErr w:type="spellEnd"/>
      <w:r>
        <w:t xml:space="preserve"> methods by the names '</w:t>
      </w:r>
      <w:proofErr w:type="spellStart"/>
      <w:r>
        <w:t>AUC_Data_PhoglyStruct</w:t>
      </w:r>
      <w:proofErr w:type="spellEnd"/>
      <w:r>
        <w:t>', '</w:t>
      </w:r>
      <w:proofErr w:type="spellStart"/>
      <w:r>
        <w:t>AUC_Data_CKSAAP</w:t>
      </w:r>
      <w:proofErr w:type="spellEnd"/>
      <w:r>
        <w:t>', '</w:t>
      </w:r>
      <w:proofErr w:type="spellStart"/>
      <w:r>
        <w:t>AUC_Data_iPGK_PseAAC</w:t>
      </w:r>
      <w:proofErr w:type="spellEnd"/>
      <w:r>
        <w:t>' and '</w:t>
      </w:r>
      <w:proofErr w:type="spellStart"/>
      <w:r>
        <w:t>AUC_Data_Phogly_PseAAC</w:t>
      </w:r>
      <w:proofErr w:type="spellEnd"/>
      <w:r>
        <w:t xml:space="preserve">' respectively). </w:t>
      </w:r>
    </w:p>
    <w:p w:rsidR="00C6631E" w:rsidRDefault="00C6631E" w:rsidP="00C6631E">
      <w:pPr>
        <w:pStyle w:val="NormalWeb"/>
        <w:numPr>
          <w:ilvl w:val="0"/>
          <w:numId w:val="1"/>
        </w:numPr>
      </w:pPr>
      <w:r>
        <w:t>The data for calculating AUC of the method that utilizes simple features is also provided by the name '</w:t>
      </w:r>
      <w:proofErr w:type="spellStart"/>
      <w:r>
        <w:t>AUC_Data_Simple_Features</w:t>
      </w:r>
      <w:proofErr w:type="spellEnd"/>
      <w:r>
        <w:t>'. To calculate the AUC, please execute the .R file named '</w:t>
      </w:r>
      <w:proofErr w:type="spellStart"/>
      <w:r>
        <w:t>Calculating_AUC</w:t>
      </w:r>
      <w:proofErr w:type="spellEnd"/>
      <w:r>
        <w:t>'.</w:t>
      </w:r>
    </w:p>
    <w:p w:rsidR="00C6631E" w:rsidRDefault="00C6631E" w:rsidP="00C6631E">
      <w:pPr>
        <w:pStyle w:val="NormalWeb"/>
      </w:pPr>
      <w:r>
        <w:t>Footnotes:</w:t>
      </w:r>
    </w:p>
    <w:p w:rsidR="00C6631E" w:rsidRDefault="00C6631E" w:rsidP="00C6631E">
      <w:pPr>
        <w:pStyle w:val="NormalWeb"/>
      </w:pPr>
      <w:r>
        <w:t xml:space="preserve">To find in detail the </w:t>
      </w:r>
      <w:proofErr w:type="spellStart"/>
      <w:r>
        <w:t>CKSAAP_PhoglySite</w:t>
      </w:r>
      <w:proofErr w:type="spellEnd"/>
      <w:r>
        <w:t xml:space="preserve"> feature extraction method for each lysine k, please see the .m file named ‘</w:t>
      </w:r>
      <w:proofErr w:type="spellStart"/>
      <w:r>
        <w:t>CKSAAP_Preprocessing</w:t>
      </w:r>
      <w:proofErr w:type="spellEnd"/>
      <w:r>
        <w:t xml:space="preserve">’. After the code execution, features are saved in the </w:t>
      </w:r>
      <w:proofErr w:type="spellStart"/>
      <w:r>
        <w:t>Final_Data</w:t>
      </w:r>
      <w:proofErr w:type="spellEnd"/>
      <w:r>
        <w:t xml:space="preserve"> variable. </w:t>
      </w:r>
      <w:proofErr w:type="spellStart"/>
      <w:r>
        <w:t>Final_Data</w:t>
      </w:r>
      <w:proofErr w:type="spellEnd"/>
      <w:r>
        <w:t xml:space="preserve"> is the same file used when comparing for the </w:t>
      </w:r>
      <w:proofErr w:type="spellStart"/>
      <w:r>
        <w:t>CKSAAP_PhoglySite</w:t>
      </w:r>
      <w:proofErr w:type="spellEnd"/>
      <w:r>
        <w:t xml:space="preserve"> method.</w:t>
      </w:r>
    </w:p>
    <w:p w:rsidR="00C6631E" w:rsidRDefault="00C6631E" w:rsidP="00C6631E">
      <w:pPr>
        <w:pStyle w:val="NormalWeb"/>
      </w:pPr>
      <w:r>
        <w:t>To verify the algorithm for calculating the CKSAAP features, code named '</w:t>
      </w:r>
      <w:proofErr w:type="spellStart"/>
      <w:r>
        <w:t>CKSAAP_Preprocessing_Xu_Dataset</w:t>
      </w:r>
      <w:proofErr w:type="spellEnd"/>
      <w:r>
        <w:t xml:space="preserve">' was developed to run on Xu's Dataset and the feature rank achieved by this </w:t>
      </w:r>
      <w:proofErr w:type="spellStart"/>
      <w:r>
        <w:t>alogorithm</w:t>
      </w:r>
      <w:proofErr w:type="spellEnd"/>
      <w:r>
        <w:t xml:space="preserve"> was compared to the rank achieved in </w:t>
      </w:r>
      <w:proofErr w:type="spellStart"/>
      <w:r>
        <w:t>CKSAAP_PhoglySite</w:t>
      </w:r>
      <w:proofErr w:type="spellEnd"/>
      <w:r>
        <w:t xml:space="preserve"> work and they come to the same ranking. The rank achieved by </w:t>
      </w:r>
      <w:proofErr w:type="spellStart"/>
      <w:r>
        <w:t>CKSAAP_PhoglySite</w:t>
      </w:r>
      <w:proofErr w:type="spellEnd"/>
      <w:r>
        <w:t xml:space="preserve"> method is highlighted in table 3 of their paper.</w:t>
      </w:r>
    </w:p>
    <w:p w:rsidR="00C6631E" w:rsidRDefault="00C6631E" w:rsidP="00C6631E">
      <w:pPr>
        <w:pStyle w:val="NormalWeb"/>
      </w:pPr>
      <w:r>
        <w:t xml:space="preserve">The file also contains FASTA format of the phosphoglycerylation dataset which was used to obtained the predictions of all lysine k from the </w:t>
      </w:r>
      <w:proofErr w:type="spellStart"/>
      <w:r>
        <w:t>Phogly</w:t>
      </w:r>
      <w:proofErr w:type="spellEnd"/>
      <w:r>
        <w:t>–</w:t>
      </w:r>
      <w:proofErr w:type="spellStart"/>
      <w:r>
        <w:t>PseAAC</w:t>
      </w:r>
      <w:proofErr w:type="spellEnd"/>
      <w:r>
        <w:t xml:space="preserve"> webserver accessible at </w:t>
      </w:r>
      <w:hyperlink r:id="rId5" w:history="1">
        <w:r>
          <w:rPr>
            <w:rStyle w:val="Hyperlink"/>
          </w:rPr>
          <w:t>http://app.aporc.org/Phogly-PseAAC/</w:t>
        </w:r>
      </w:hyperlink>
      <w:r>
        <w:t xml:space="preserve"> and </w:t>
      </w:r>
      <w:proofErr w:type="spellStart"/>
      <w:r>
        <w:t>iPGK-PseAAC</w:t>
      </w:r>
      <w:proofErr w:type="spellEnd"/>
      <w:r>
        <w:t xml:space="preserve"> webserver accessible at </w:t>
      </w:r>
      <w:hyperlink r:id="rId6" w:history="1">
        <w:r>
          <w:rPr>
            <w:rStyle w:val="Hyperlink"/>
          </w:rPr>
          <w:t>http://app.aporc.org/iPGK-PseAAC/</w:t>
        </w:r>
      </w:hyperlink>
    </w:p>
    <w:p w:rsidR="00A556BF" w:rsidRDefault="00C6631E"/>
    <w:sectPr w:rsidR="00A5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722B1"/>
    <w:multiLevelType w:val="hybridMultilevel"/>
    <w:tmpl w:val="8E84D1B8"/>
    <w:lvl w:ilvl="0" w:tplc="2D72D8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1E"/>
    <w:rsid w:val="002B0965"/>
    <w:rsid w:val="003D2851"/>
    <w:rsid w:val="00C6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3D888-975F-4857-8AA8-D5A0766F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6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66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pp.aporc.org/iPGK-PseAAC/" TargetMode="External"/><Relationship Id="rId5" Type="http://schemas.openxmlformats.org/officeDocument/2006/relationships/hyperlink" Target="http://app.aporc.org/Phogly-PseAA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2018-11-22T22:04:00Z</dcterms:created>
  <dcterms:modified xsi:type="dcterms:W3CDTF">2018-11-22T22:22:00Z</dcterms:modified>
</cp:coreProperties>
</file>